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45DF" w:rsidR="00344082" w:rsidP="00344082" w:rsidRDefault="00B745DF" w14:paraId="74DF09C4" w14:textId="77777777">
      <w:pPr>
        <w:pStyle w:val="Normal1"/>
        <w:widowControl w:val="0"/>
        <w:rPr>
          <w:rFonts w:asciiTheme="minorHAnsi" w:hAnsiTheme="minorHAnsi"/>
          <w:szCs w:val="22"/>
        </w:rPr>
      </w:pPr>
      <w:r>
        <w:rPr>
          <w:rFonts w:asciiTheme="minorHAnsi" w:hAnsiTheme="minorHAnsi"/>
          <w:szCs w:val="22"/>
        </w:rPr>
        <w:t xml:space="preserve">Dear </w:t>
      </w:r>
      <w:r w:rsidRPr="00DB202B">
        <w:rPr>
          <w:rFonts w:asciiTheme="minorHAnsi" w:hAnsiTheme="minorHAnsi"/>
          <w:color w:val="365F91"/>
          <w:szCs w:val="22"/>
          <w:highlight w:val="yellow"/>
        </w:rPr>
        <w:t>[Name]</w:t>
      </w:r>
      <w:r w:rsidRPr="00DB202B">
        <w:rPr>
          <w:rFonts w:asciiTheme="minorHAnsi" w:hAnsiTheme="minorHAnsi"/>
          <w:color w:val="auto"/>
          <w:szCs w:val="22"/>
          <w:highlight w:val="yellow"/>
        </w:rPr>
        <w:t>,</w:t>
      </w:r>
    </w:p>
    <w:p w:rsidRPr="000A431A" w:rsidR="000A431A" w:rsidP="000A431A" w:rsidRDefault="000A431A" w14:paraId="62AD0D34" w14:textId="77777777">
      <w:pPr>
        <w:pStyle w:val="Normal1"/>
        <w:widowControl w:val="0"/>
        <w:rPr>
          <w:rFonts w:asciiTheme="minorHAnsi" w:hAnsiTheme="minorHAnsi" w:eastAsiaTheme="minorEastAsia" w:cstheme="minorBidi"/>
          <w:color w:val="auto"/>
          <w:szCs w:val="22"/>
        </w:rPr>
      </w:pPr>
    </w:p>
    <w:p w:rsidRPr="000A431A" w:rsidR="000A431A" w:rsidP="000A431A" w:rsidRDefault="000A431A" w14:paraId="23E077F5" w14:textId="3CEC5B53">
      <w:pPr>
        <w:pStyle w:val="Normal1"/>
        <w:widowControl w:val="0"/>
        <w:rPr>
          <w:rFonts w:asciiTheme="minorHAnsi" w:hAnsiTheme="minorHAnsi" w:eastAsiaTheme="minorEastAsia" w:cstheme="minorBidi"/>
          <w:color w:val="auto"/>
          <w:szCs w:val="22"/>
        </w:rPr>
      </w:pPr>
      <w:r w:rsidRPr="000A431A">
        <w:rPr>
          <w:rFonts w:asciiTheme="minorHAnsi" w:hAnsiTheme="minorHAnsi" w:eastAsiaTheme="minorEastAsia" w:cstheme="minorBidi"/>
          <w:color w:val="auto"/>
          <w:szCs w:val="22"/>
        </w:rPr>
        <w:t xml:space="preserve">I am requesting approval to attend the </w:t>
      </w:r>
      <w:hyperlink w:history="1" r:id="rId8">
        <w:r w:rsidRPr="00905F5B">
          <w:rPr>
            <w:rStyle w:val="Hyperlink"/>
            <w:rFonts w:asciiTheme="minorHAnsi" w:hAnsiTheme="minorHAnsi" w:eastAsiaTheme="minorEastAsia" w:cstheme="minorBidi"/>
            <w:szCs w:val="22"/>
          </w:rPr>
          <w:t>WCET Annual Meeting</w:t>
        </w:r>
      </w:hyperlink>
      <w:r w:rsidRPr="000A431A">
        <w:rPr>
          <w:rFonts w:asciiTheme="minorHAnsi" w:hAnsiTheme="minorHAnsi" w:eastAsiaTheme="minorEastAsia" w:cstheme="minorBidi"/>
          <w:color w:val="auto"/>
          <w:szCs w:val="22"/>
        </w:rPr>
        <w:t xml:space="preserve"> </w:t>
      </w:r>
      <w:r w:rsidR="004A017E">
        <w:rPr>
          <w:rFonts w:asciiTheme="minorHAnsi" w:hAnsiTheme="minorHAnsi" w:eastAsiaTheme="minorEastAsia" w:cstheme="minorBidi"/>
          <w:color w:val="auto"/>
          <w:szCs w:val="22"/>
        </w:rPr>
        <w:t>i</w:t>
      </w:r>
      <w:r w:rsidRPr="000A431A">
        <w:rPr>
          <w:rFonts w:asciiTheme="minorHAnsi" w:hAnsiTheme="minorHAnsi" w:eastAsiaTheme="minorEastAsia" w:cstheme="minorBidi"/>
          <w:color w:val="auto"/>
          <w:szCs w:val="22"/>
        </w:rPr>
        <w:t>n</w:t>
      </w:r>
      <w:r w:rsidR="004A017E">
        <w:rPr>
          <w:rFonts w:asciiTheme="minorHAnsi" w:hAnsiTheme="minorHAnsi" w:eastAsiaTheme="minorEastAsia" w:cstheme="minorBidi"/>
          <w:color w:val="auto"/>
          <w:szCs w:val="22"/>
        </w:rPr>
        <w:t xml:space="preserve"> </w:t>
      </w:r>
      <w:r w:rsidRPr="000A431A">
        <w:rPr>
          <w:rFonts w:asciiTheme="minorHAnsi" w:hAnsiTheme="minorHAnsi" w:eastAsiaTheme="minorEastAsia" w:cstheme="minorBidi"/>
          <w:color w:val="auto"/>
          <w:szCs w:val="22"/>
        </w:rPr>
        <w:t>Long Beach, CA, scheduled for October 8-10. This conference will provide me with a unique opportunity to learn about the emerging trends in online learning, effective practices, and policy and regulatory issues that may impact our work. Additionally, I will have the opportunity to network with other professionals interested in the intersection of policy and practice of digital learning in higher education.</w:t>
      </w:r>
    </w:p>
    <w:p w:rsidRPr="000A431A" w:rsidR="000A431A" w:rsidP="000A431A" w:rsidRDefault="000A431A" w14:paraId="7566B357" w14:textId="77777777">
      <w:pPr>
        <w:pStyle w:val="Normal1"/>
        <w:widowControl w:val="0"/>
        <w:rPr>
          <w:rFonts w:asciiTheme="minorHAnsi" w:hAnsiTheme="minorHAnsi" w:eastAsiaTheme="minorEastAsia" w:cstheme="minorBidi"/>
          <w:color w:val="auto"/>
          <w:szCs w:val="22"/>
        </w:rPr>
      </w:pPr>
    </w:p>
    <w:p w:rsidRPr="000A431A" w:rsidR="000A431A" w:rsidP="000A431A" w:rsidRDefault="000A431A" w14:paraId="7FFAF96D" w14:textId="77777777">
      <w:pPr>
        <w:pStyle w:val="Normal1"/>
        <w:widowControl w:val="0"/>
        <w:rPr>
          <w:rFonts w:asciiTheme="minorHAnsi" w:hAnsiTheme="minorHAnsi" w:eastAsiaTheme="minorEastAsia" w:cstheme="minorBidi"/>
          <w:color w:val="auto"/>
          <w:szCs w:val="22"/>
        </w:rPr>
      </w:pPr>
      <w:r w:rsidRPr="000A431A">
        <w:rPr>
          <w:rFonts w:asciiTheme="minorHAnsi" w:hAnsiTheme="minorHAnsi" w:eastAsiaTheme="minorEastAsia" w:cstheme="minorBidi"/>
          <w:color w:val="auto"/>
          <w:szCs w:val="22"/>
        </w:rPr>
        <w:t xml:space="preserve">The WCET audience represents leaders and practitioners in all aspects of digital learning in higher education who bring incredible insights and experiences. With registration limited to 500 attendees, the WCET meeting is intimate and collegial, thus providing opportunities for meaningful dialogue and insights not found at other conferences. </w:t>
      </w:r>
    </w:p>
    <w:p w:rsidRPr="000A431A" w:rsidR="000A431A" w:rsidP="000A431A" w:rsidRDefault="000A431A" w14:paraId="5A3FCF4B" w14:textId="77777777">
      <w:pPr>
        <w:pStyle w:val="Normal1"/>
        <w:widowControl w:val="0"/>
        <w:rPr>
          <w:rFonts w:asciiTheme="minorHAnsi" w:hAnsiTheme="minorHAnsi" w:eastAsiaTheme="minorEastAsia" w:cstheme="minorBidi"/>
          <w:color w:val="auto"/>
          <w:szCs w:val="22"/>
        </w:rPr>
      </w:pPr>
    </w:p>
    <w:p w:rsidRPr="000A431A" w:rsidR="000A431A" w:rsidP="000A431A" w:rsidRDefault="000A431A" w14:paraId="5D006475" w14:textId="58CBA256">
      <w:pPr>
        <w:pStyle w:val="Normal1"/>
        <w:widowControl w:val="0"/>
        <w:rPr>
          <w:rFonts w:asciiTheme="minorHAnsi" w:hAnsiTheme="minorHAnsi" w:eastAsiaTheme="minorEastAsia" w:cstheme="minorBidi"/>
          <w:color w:val="auto"/>
          <w:szCs w:val="22"/>
        </w:rPr>
      </w:pPr>
      <w:r w:rsidRPr="000A431A">
        <w:rPr>
          <w:rFonts w:asciiTheme="minorHAnsi" w:hAnsiTheme="minorHAnsi" w:eastAsiaTheme="minorEastAsia" w:cstheme="minorBidi"/>
          <w:color w:val="auto"/>
          <w:szCs w:val="22"/>
        </w:rPr>
        <w:t xml:space="preserve">The </w:t>
      </w:r>
      <w:hyperlink w:history="1" r:id="rId9">
        <w:r w:rsidRPr="007953F2">
          <w:rPr>
            <w:rStyle w:val="Hyperlink"/>
            <w:rFonts w:asciiTheme="minorHAnsi" w:hAnsiTheme="minorHAnsi" w:eastAsiaTheme="minorEastAsia" w:cstheme="minorBidi"/>
            <w:szCs w:val="22"/>
          </w:rPr>
          <w:t>conference program</w:t>
        </w:r>
      </w:hyperlink>
      <w:r w:rsidRPr="000A431A">
        <w:rPr>
          <w:rFonts w:asciiTheme="minorHAnsi" w:hAnsiTheme="minorHAnsi" w:eastAsiaTheme="minorEastAsia" w:cstheme="minorBidi"/>
          <w:color w:val="auto"/>
          <w:szCs w:val="22"/>
        </w:rPr>
        <w:t xml:space="preserve"> includes:</w:t>
      </w:r>
    </w:p>
    <w:p w:rsidRPr="000A431A" w:rsidR="000A431A" w:rsidP="000A431A" w:rsidRDefault="000A431A" w14:paraId="731AD223" w14:textId="77777777">
      <w:pPr>
        <w:pStyle w:val="Normal1"/>
        <w:widowControl w:val="0"/>
        <w:rPr>
          <w:rFonts w:asciiTheme="minorHAnsi" w:hAnsiTheme="minorHAnsi" w:eastAsiaTheme="minorEastAsia" w:cstheme="minorBidi"/>
          <w:color w:val="auto"/>
          <w:szCs w:val="22"/>
        </w:rPr>
      </w:pPr>
    </w:p>
    <w:p w:rsidRPr="000A431A" w:rsidR="000A431A" w:rsidP="000A431A" w:rsidRDefault="004A017E" w14:paraId="66FC8FA9" w14:textId="12B55495">
      <w:pPr>
        <w:pStyle w:val="Normal1"/>
        <w:widowControl w:val="0"/>
        <w:numPr>
          <w:ilvl w:val="0"/>
          <w:numId w:val="4"/>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Preconference workshops, plenary sessions, </w:t>
      </w:r>
      <w:r w:rsidR="008C6F27">
        <w:rPr>
          <w:rFonts w:asciiTheme="minorHAnsi" w:hAnsiTheme="minorHAnsi" w:eastAsiaTheme="minorEastAsia" w:cstheme="minorBidi"/>
          <w:color w:val="auto"/>
          <w:szCs w:val="22"/>
        </w:rPr>
        <w:t xml:space="preserve">panel presentations, and facilitated discussions. </w:t>
      </w:r>
    </w:p>
    <w:p w:rsidR="000A431A" w:rsidP="000A431A" w:rsidRDefault="008C6F27" w14:paraId="0220257C" w14:textId="58F452F1">
      <w:pPr>
        <w:pStyle w:val="Normal1"/>
        <w:widowControl w:val="0"/>
        <w:numPr>
          <w:ilvl w:val="0"/>
          <w:numId w:val="4"/>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A policy track to inform attendees of key policy and regulatory issues.</w:t>
      </w:r>
    </w:p>
    <w:p w:rsidRPr="000A431A" w:rsidR="00311DFA" w:rsidP="000A431A" w:rsidRDefault="00311DFA" w14:paraId="66804D1D" w14:textId="3C04B734">
      <w:pPr>
        <w:pStyle w:val="Normal1"/>
        <w:widowControl w:val="0"/>
        <w:numPr>
          <w:ilvl w:val="0"/>
          <w:numId w:val="4"/>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Collaborative discussions around key digital learning issues, including artificial intelligence, online </w:t>
      </w:r>
      <w:r w:rsidR="001369E1">
        <w:rPr>
          <w:rFonts w:asciiTheme="minorHAnsi" w:hAnsiTheme="minorHAnsi" w:eastAsiaTheme="minorEastAsia" w:cstheme="minorBidi"/>
          <w:color w:val="auto"/>
          <w:szCs w:val="22"/>
        </w:rPr>
        <w:t>student</w:t>
      </w:r>
      <w:r>
        <w:rPr>
          <w:rFonts w:asciiTheme="minorHAnsi" w:hAnsiTheme="minorHAnsi" w:eastAsiaTheme="minorEastAsia" w:cstheme="minorBidi"/>
          <w:color w:val="auto"/>
          <w:szCs w:val="22"/>
        </w:rPr>
        <w:t xml:space="preserve"> services, microcredentials, and </w:t>
      </w:r>
      <w:r w:rsidR="005820F0">
        <w:rPr>
          <w:rFonts w:asciiTheme="minorHAnsi" w:hAnsiTheme="minorHAnsi" w:eastAsiaTheme="minorEastAsia" w:cstheme="minorBidi"/>
          <w:color w:val="auto"/>
          <w:szCs w:val="22"/>
        </w:rPr>
        <w:t xml:space="preserve">the economics of digital learning. </w:t>
      </w:r>
    </w:p>
    <w:p w:rsidRPr="000A431A" w:rsidR="000A431A" w:rsidP="000A431A" w:rsidRDefault="005820F0" w14:paraId="264AA66B" w14:textId="187ED4BD">
      <w:pPr>
        <w:pStyle w:val="Normal1"/>
        <w:widowControl w:val="0"/>
        <w:numPr>
          <w:ilvl w:val="0"/>
          <w:numId w:val="4"/>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An </w:t>
      </w:r>
      <w:r w:rsidR="00F015BA">
        <w:rPr>
          <w:rFonts w:asciiTheme="minorHAnsi" w:hAnsiTheme="minorHAnsi" w:eastAsiaTheme="minorEastAsia" w:cstheme="minorBidi"/>
          <w:color w:val="auto"/>
          <w:szCs w:val="22"/>
        </w:rPr>
        <w:t xml:space="preserve">“expert library” where I can connect with leaders </w:t>
      </w:r>
      <w:r w:rsidR="0006778A">
        <w:rPr>
          <w:rFonts w:asciiTheme="minorHAnsi" w:hAnsiTheme="minorHAnsi" w:eastAsiaTheme="minorEastAsia" w:cstheme="minorBidi"/>
          <w:color w:val="auto"/>
          <w:szCs w:val="22"/>
        </w:rPr>
        <w:t xml:space="preserve">1:1 </w:t>
      </w:r>
      <w:r w:rsidR="00F015BA">
        <w:rPr>
          <w:rFonts w:asciiTheme="minorHAnsi" w:hAnsiTheme="minorHAnsi" w:eastAsiaTheme="minorEastAsia" w:cstheme="minorBidi"/>
          <w:color w:val="auto"/>
          <w:szCs w:val="22"/>
        </w:rPr>
        <w:t xml:space="preserve">on the topics of quality, </w:t>
      </w:r>
      <w:r w:rsidR="0036548D">
        <w:rPr>
          <w:rFonts w:asciiTheme="minorHAnsi" w:hAnsiTheme="minorHAnsi" w:eastAsiaTheme="minorEastAsia" w:cstheme="minorBidi"/>
          <w:color w:val="auto"/>
          <w:szCs w:val="22"/>
        </w:rPr>
        <w:t xml:space="preserve">student services, state authorization, licensure, and AI. </w:t>
      </w:r>
    </w:p>
    <w:p w:rsidRPr="000A431A" w:rsidR="000A431A" w:rsidP="43A9E277" w:rsidRDefault="000A431A" w14:paraId="62741FCF" w14:textId="77777777">
      <w:pPr>
        <w:pStyle w:val="Normal1"/>
        <w:widowControl w:val="0"/>
        <w:rPr>
          <w:rFonts w:asciiTheme="minorHAnsi" w:hAnsiTheme="minorHAnsi" w:eastAsiaTheme="minorEastAsia" w:cstheme="minorBidi"/>
          <w:color w:val="auto"/>
          <w:szCs w:val="22"/>
        </w:rPr>
      </w:pPr>
    </w:p>
    <w:p w:rsidR="00DE2FF3" w:rsidP="43A9E277" w:rsidRDefault="000A431A" w14:paraId="6874AB5A" w14:textId="16280542">
      <w:pPr>
        <w:widowControl w:val="0"/>
        <w:spacing w:after="160"/>
        <w:rPr>
          <w:color w:val="375D63"/>
          <w:sz w:val="22"/>
          <w:szCs w:val="22"/>
        </w:rPr>
      </w:pPr>
      <w:r w:rsidRPr="43A9E277">
        <w:rPr>
          <w:sz w:val="22"/>
          <w:szCs w:val="22"/>
        </w:rPr>
        <w:t>Furthermore, attending this conference will benefit our organization. I will bring back new ideas and strategies that can be implemented in our online learning programs</w:t>
      </w:r>
      <w:r w:rsidRPr="43A9E277" w:rsidR="00DE2FF3">
        <w:rPr>
          <w:sz w:val="22"/>
          <w:szCs w:val="22"/>
        </w:rPr>
        <w:t>, helping</w:t>
      </w:r>
      <w:r w:rsidRPr="43A9E277">
        <w:rPr>
          <w:sz w:val="22"/>
          <w:szCs w:val="22"/>
        </w:rPr>
        <w:t xml:space="preserve"> us provide our </w:t>
      </w:r>
      <w:r w:rsidRPr="43A9E277" w:rsidR="00DE2FF3">
        <w:rPr>
          <w:sz w:val="22"/>
          <w:szCs w:val="22"/>
        </w:rPr>
        <w:t xml:space="preserve">learners </w:t>
      </w:r>
      <w:r w:rsidRPr="43A9E277">
        <w:rPr>
          <w:sz w:val="22"/>
          <w:szCs w:val="22"/>
        </w:rPr>
        <w:t xml:space="preserve">with the best possible </w:t>
      </w:r>
      <w:r w:rsidRPr="43A9E277" w:rsidR="00DE2FF3">
        <w:rPr>
          <w:sz w:val="22"/>
          <w:szCs w:val="22"/>
        </w:rPr>
        <w:t xml:space="preserve">digital learning </w:t>
      </w:r>
      <w:r w:rsidRPr="43A9E277">
        <w:rPr>
          <w:sz w:val="22"/>
          <w:szCs w:val="22"/>
        </w:rPr>
        <w:t>experience.</w:t>
      </w:r>
      <w:r w:rsidRPr="43A9E277" w:rsidR="6F8EDB2B">
        <w:rPr>
          <w:sz w:val="22"/>
          <w:szCs w:val="22"/>
        </w:rPr>
        <w:t xml:space="preserve"> </w:t>
      </w:r>
      <w:r w:rsidRPr="43A9E277">
        <w:rPr>
          <w:sz w:val="22"/>
          <w:szCs w:val="22"/>
        </w:rPr>
        <w:t xml:space="preserve">I have reviewed the conference agenda </w:t>
      </w:r>
      <w:r w:rsidRPr="43A9E277" w:rsidR="5C319D23">
        <w:rPr>
          <w:sz w:val="22"/>
          <w:szCs w:val="22"/>
        </w:rPr>
        <w:t>and have included a sample schedule</w:t>
      </w:r>
      <w:r w:rsidRPr="43A9E277" w:rsidR="0ADC57FA">
        <w:rPr>
          <w:sz w:val="22"/>
          <w:szCs w:val="22"/>
        </w:rPr>
        <w:t xml:space="preserve"> </w:t>
      </w:r>
      <w:r w:rsidRPr="43A9E277" w:rsidR="0ADC57FA">
        <w:rPr>
          <w:sz w:val="22"/>
          <w:szCs w:val="22"/>
          <w:highlight w:val="yellow"/>
        </w:rPr>
        <w:t xml:space="preserve">(insert one of the following options: </w:t>
      </w:r>
      <w:hyperlink r:id="rId10">
        <w:r w:rsidRPr="43A9E277" w:rsidR="0B97726F">
          <w:rPr>
            <w:rStyle w:val="Hyperlink"/>
            <w:color w:val="375D63"/>
            <w:sz w:val="22"/>
            <w:szCs w:val="22"/>
            <w:highlight w:val="yellow"/>
          </w:rPr>
          <w:t>Chief Online Learning Officer</w:t>
        </w:r>
      </w:hyperlink>
      <w:r w:rsidRPr="43A9E277" w:rsidR="0B97726F">
        <w:rPr>
          <w:sz w:val="22"/>
          <w:szCs w:val="22"/>
          <w:highlight w:val="yellow"/>
        </w:rPr>
        <w:t xml:space="preserve">, </w:t>
      </w:r>
      <w:hyperlink r:id="rId11">
        <w:r w:rsidRPr="43A9E277" w:rsidR="0B97726F">
          <w:rPr>
            <w:rStyle w:val="Hyperlink"/>
            <w:color w:val="375D63"/>
            <w:sz w:val="22"/>
            <w:szCs w:val="22"/>
            <w:highlight w:val="yellow"/>
          </w:rPr>
          <w:t>Compliance and Policy</w:t>
        </w:r>
      </w:hyperlink>
      <w:r w:rsidRPr="43A9E277" w:rsidR="0B97726F">
        <w:rPr>
          <w:sz w:val="22"/>
          <w:szCs w:val="22"/>
          <w:highlight w:val="yellow"/>
        </w:rPr>
        <w:t xml:space="preserve">, </w:t>
      </w:r>
      <w:hyperlink r:id="rId12">
        <w:r w:rsidRPr="43A9E277" w:rsidR="0B97726F">
          <w:rPr>
            <w:rStyle w:val="Hyperlink"/>
            <w:color w:val="375D63"/>
            <w:sz w:val="22"/>
            <w:szCs w:val="22"/>
            <w:highlight w:val="yellow"/>
          </w:rPr>
          <w:t>Emerging Leader/Young Professional</w:t>
        </w:r>
      </w:hyperlink>
      <w:r w:rsidRPr="43A9E277" w:rsidR="0B97726F">
        <w:rPr>
          <w:sz w:val="22"/>
          <w:szCs w:val="22"/>
          <w:highlight w:val="yellow"/>
        </w:rPr>
        <w:t xml:space="preserve">, </w:t>
      </w:r>
      <w:hyperlink r:id="rId13">
        <w:r w:rsidRPr="43A9E277" w:rsidR="0B97726F">
          <w:rPr>
            <w:rStyle w:val="Hyperlink"/>
            <w:color w:val="375D63"/>
            <w:sz w:val="22"/>
            <w:szCs w:val="22"/>
            <w:highlight w:val="yellow"/>
          </w:rPr>
          <w:t>Tech and Trends</w:t>
        </w:r>
      </w:hyperlink>
      <w:r w:rsidRPr="43A9E277" w:rsidR="0B97726F">
        <w:rPr>
          <w:color w:val="375D63"/>
          <w:sz w:val="22"/>
          <w:szCs w:val="22"/>
          <w:highlight w:val="yellow"/>
        </w:rPr>
        <w:t>).</w:t>
      </w:r>
    </w:p>
    <w:p w:rsidR="00DE2FF3" w:rsidP="43A9E277" w:rsidRDefault="5C319D23" w14:paraId="6E758B6A" w14:textId="5A7D2715">
      <w:pPr>
        <w:pStyle w:val="Normal1"/>
        <w:widowControl w:val="0"/>
        <w:rPr>
          <w:rFonts w:asciiTheme="minorHAnsi" w:hAnsiTheme="minorHAnsi" w:eastAsiaTheme="minorEastAsia" w:cstheme="minorBidi"/>
          <w:color w:val="auto"/>
        </w:rPr>
      </w:pPr>
      <w:r w:rsidRPr="43A9E277">
        <w:rPr>
          <w:rFonts w:asciiTheme="minorHAnsi" w:hAnsiTheme="minorHAnsi" w:eastAsiaTheme="minorEastAsia" w:cstheme="minorBidi"/>
          <w:color w:val="auto"/>
        </w:rPr>
        <w:t>I have also included an</w:t>
      </w:r>
      <w:r w:rsidRPr="43A9E277" w:rsidR="000A431A">
        <w:rPr>
          <w:rFonts w:asciiTheme="minorHAnsi" w:hAnsiTheme="minorHAnsi" w:eastAsiaTheme="minorEastAsia" w:cstheme="minorBidi"/>
          <w:color w:val="auto"/>
        </w:rPr>
        <w:t xml:space="preserve"> estimate</w:t>
      </w:r>
      <w:r w:rsidRPr="43A9E277" w:rsidR="15605F2F">
        <w:rPr>
          <w:rFonts w:asciiTheme="minorHAnsi" w:hAnsiTheme="minorHAnsi" w:eastAsiaTheme="minorEastAsia" w:cstheme="minorBidi"/>
          <w:color w:val="auto"/>
        </w:rPr>
        <w:t xml:space="preserve"> for</w:t>
      </w:r>
      <w:r w:rsidRPr="43A9E277" w:rsidR="000A431A">
        <w:rPr>
          <w:rFonts w:asciiTheme="minorHAnsi" w:hAnsiTheme="minorHAnsi" w:eastAsiaTheme="minorEastAsia" w:cstheme="minorBidi"/>
          <w:color w:val="auto"/>
        </w:rPr>
        <w:t xml:space="preserve"> the cost of attending, and I am confident that this will be a valuable investment for our organization. </w:t>
      </w:r>
    </w:p>
    <w:p w:rsidR="005B1BED" w:rsidP="000A431A" w:rsidRDefault="005B1BED" w14:paraId="601F52EC" w14:textId="77777777">
      <w:pPr>
        <w:pStyle w:val="Normal1"/>
        <w:widowControl w:val="0"/>
        <w:rPr>
          <w:rFonts w:asciiTheme="minorHAnsi" w:hAnsiTheme="minorHAnsi" w:eastAsiaTheme="minorEastAsia" w:cstheme="minorBidi"/>
          <w:color w:val="auto"/>
          <w:szCs w:val="22"/>
        </w:rPr>
      </w:pPr>
    </w:p>
    <w:p w:rsidR="005B1BED" w:rsidP="000A431A" w:rsidRDefault="005B1BED" w14:paraId="6A0EF4C7" w14:textId="5A721D97">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Estimated costs:</w:t>
      </w:r>
    </w:p>
    <w:tbl>
      <w:tblPr>
        <w:tblStyle w:val="TableGrid"/>
        <w:tblW w:w="0" w:type="auto"/>
        <w:tblLook w:val="04A0" w:firstRow="1" w:lastRow="0" w:firstColumn="1" w:lastColumn="0" w:noHBand="0" w:noVBand="1"/>
      </w:tblPr>
      <w:tblGrid>
        <w:gridCol w:w="4675"/>
        <w:gridCol w:w="4675"/>
      </w:tblGrid>
      <w:tr w:rsidR="00DE2FF3" w:rsidTr="098E8598" w14:paraId="6D46FB20" w14:textId="77777777">
        <w:tc>
          <w:tcPr>
            <w:tcW w:w="4675" w:type="dxa"/>
            <w:tcMar/>
          </w:tcPr>
          <w:p w:rsidR="00DE2FF3" w:rsidP="000A431A" w:rsidRDefault="00DE2FF3" w14:paraId="2F37142A" w14:textId="5C816DAB">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Lodging at the Long Beach Hyatt (conference venue) for </w:t>
            </w:r>
            <w:r w:rsidRPr="00CE6201" w:rsidR="00E87A65">
              <w:rPr>
                <w:rFonts w:asciiTheme="minorHAnsi" w:hAnsiTheme="minorHAnsi" w:eastAsiaTheme="minorEastAsia" w:cstheme="minorBidi"/>
                <w:color w:val="auto"/>
                <w:szCs w:val="22"/>
                <w:highlight w:val="yellow"/>
              </w:rPr>
              <w:t>[#</w:t>
            </w:r>
            <w:r w:rsidR="00CE6201">
              <w:rPr>
                <w:rFonts w:asciiTheme="minorHAnsi" w:hAnsiTheme="minorHAnsi" w:eastAsiaTheme="minorEastAsia" w:cstheme="minorBidi"/>
                <w:color w:val="auto"/>
                <w:szCs w:val="22"/>
              </w:rPr>
              <w:t>]</w:t>
            </w:r>
            <w:r>
              <w:rPr>
                <w:rFonts w:asciiTheme="minorHAnsi" w:hAnsiTheme="minorHAnsi" w:eastAsiaTheme="minorEastAsia" w:cstheme="minorBidi"/>
                <w:color w:val="auto"/>
                <w:szCs w:val="22"/>
              </w:rPr>
              <w:t xml:space="preserve"> nights:</w:t>
            </w:r>
          </w:p>
        </w:tc>
        <w:tc>
          <w:tcPr>
            <w:tcW w:w="4675" w:type="dxa"/>
            <w:tcMar/>
          </w:tcPr>
          <w:p w:rsidR="00DE2FF3" w:rsidP="000A431A" w:rsidRDefault="00FB7FD4" w14:paraId="6F0D5371" w14:textId="1DB4DDA3">
            <w:pPr>
              <w:pStyle w:val="Normal1"/>
              <w:widowControl w:val="0"/>
              <w:rPr>
                <w:rFonts w:asciiTheme="minorHAnsi" w:hAnsiTheme="minorHAnsi" w:eastAsiaTheme="minorEastAsia" w:cstheme="minorBidi"/>
                <w:color w:val="auto"/>
                <w:szCs w:val="22"/>
              </w:rPr>
            </w:pPr>
            <w:r w:rsidRPr="00CE6201">
              <w:rPr>
                <w:rFonts w:asciiTheme="minorHAnsi" w:hAnsiTheme="minorHAnsi" w:eastAsiaTheme="minorEastAsia" w:cstheme="minorBidi"/>
                <w:color w:val="auto"/>
                <w:szCs w:val="22"/>
                <w:highlight w:val="yellow"/>
              </w:rPr>
              <w:t>$219 X number of nights</w:t>
            </w:r>
          </w:p>
        </w:tc>
      </w:tr>
      <w:tr w:rsidR="00DE2FF3" w:rsidTr="098E8598" w14:paraId="29E6533B" w14:textId="77777777">
        <w:tc>
          <w:tcPr>
            <w:tcW w:w="4675" w:type="dxa"/>
            <w:tcMar/>
          </w:tcPr>
          <w:p w:rsidR="00DE2FF3" w:rsidP="000A431A" w:rsidRDefault="005B1BED" w14:paraId="32713846" w14:textId="77777777">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Conference registration: </w:t>
            </w:r>
          </w:p>
          <w:p w:rsidR="00537208" w:rsidP="098E8598" w:rsidRDefault="00537208" w14:paraId="571CFC2D" w14:textId="3CBE6C52">
            <w:pPr>
              <w:pStyle w:val="Normal1"/>
              <w:widowControl w:val="0"/>
              <w:rPr>
                <w:rFonts w:ascii="Calibri" w:hAnsi="Calibri" w:eastAsia="ＭＳ 明朝" w:cs="Arial" w:asciiTheme="minorAscii" w:hAnsiTheme="minorAscii" w:eastAsiaTheme="minorEastAsia" w:cstheme="minorBidi"/>
                <w:color w:val="auto"/>
              </w:rPr>
            </w:pPr>
            <w:r w:rsidRPr="098E8598" w:rsidR="00537208">
              <w:rPr>
                <w:rFonts w:ascii="Calibri" w:hAnsi="Calibri" w:eastAsia="ＭＳ 明朝" w:cs="Arial" w:asciiTheme="minorAscii" w:hAnsiTheme="minorAscii" w:eastAsiaTheme="minorEastAsia" w:cstheme="minorBidi"/>
                <w:color w:val="auto"/>
              </w:rPr>
              <w:t xml:space="preserve">   </w:t>
            </w:r>
            <w:r w:rsidRPr="098E8598" w:rsidR="7DD6C708">
              <w:rPr>
                <w:rFonts w:ascii="Calibri" w:hAnsi="Calibri" w:eastAsia="ＭＳ 明朝" w:cs="Arial" w:asciiTheme="minorAscii" w:hAnsiTheme="minorAscii" w:eastAsiaTheme="minorEastAsia" w:cstheme="minorBidi"/>
                <w:color w:val="auto"/>
              </w:rPr>
              <w:t>M</w:t>
            </w:r>
            <w:r w:rsidRPr="098E8598" w:rsidR="00537208">
              <w:rPr>
                <w:rFonts w:ascii="Calibri" w:hAnsi="Calibri" w:eastAsia="ＭＳ 明朝" w:cs="Arial" w:asciiTheme="minorAscii" w:hAnsiTheme="minorAscii" w:eastAsiaTheme="minorEastAsia" w:cstheme="minorBidi"/>
                <w:color w:val="auto"/>
              </w:rPr>
              <w:t>ember rate</w:t>
            </w:r>
            <w:r w:rsidRPr="098E8598" w:rsidR="7104D5E0">
              <w:rPr>
                <w:rFonts w:ascii="Calibri" w:hAnsi="Calibri" w:eastAsia="ＭＳ 明朝" w:cs="Arial" w:asciiTheme="minorAscii" w:hAnsiTheme="minorAscii" w:eastAsiaTheme="minorEastAsia" w:cstheme="minorBidi"/>
                <w:color w:val="auto"/>
              </w:rPr>
              <w:t xml:space="preserve"> before August 23</w:t>
            </w:r>
            <w:r w:rsidRPr="098E8598" w:rsidR="00537208">
              <w:rPr>
                <w:rFonts w:ascii="Calibri" w:hAnsi="Calibri" w:eastAsia="ＭＳ 明朝" w:cs="Arial" w:asciiTheme="minorAscii" w:hAnsiTheme="minorAscii" w:eastAsiaTheme="minorEastAsia" w:cstheme="minorBidi"/>
                <w:color w:val="auto"/>
              </w:rPr>
              <w:t>:</w:t>
            </w:r>
            <w:r>
              <w:br/>
            </w:r>
            <w:r w:rsidRPr="098E8598" w:rsidR="2B831A64">
              <w:rPr>
                <w:rFonts w:ascii="Calibri" w:hAnsi="Calibri" w:eastAsia="ＭＳ 明朝" w:cs="Arial" w:asciiTheme="minorAscii" w:hAnsiTheme="minorAscii" w:eastAsiaTheme="minorEastAsia" w:cstheme="minorBidi"/>
                <w:color w:val="auto"/>
              </w:rPr>
              <w:t xml:space="preserve"> </w:t>
            </w:r>
            <w:r w:rsidRPr="098E8598" w:rsidR="00537208">
              <w:rPr>
                <w:rFonts w:ascii="Calibri" w:hAnsi="Calibri" w:eastAsia="ＭＳ 明朝" w:cs="Arial" w:asciiTheme="minorAscii" w:hAnsiTheme="minorAscii" w:eastAsiaTheme="minorEastAsia" w:cstheme="minorBidi"/>
                <w:color w:val="auto"/>
              </w:rPr>
              <w:t xml:space="preserve"> </w:t>
            </w:r>
            <w:r w:rsidRPr="098E8598" w:rsidR="2E7733FE">
              <w:rPr>
                <w:rFonts w:ascii="Calibri" w:hAnsi="Calibri" w:eastAsia="ＭＳ 明朝" w:cs="Arial" w:asciiTheme="minorAscii" w:hAnsiTheme="minorAscii" w:eastAsiaTheme="minorEastAsia" w:cstheme="minorBidi"/>
                <w:color w:val="auto"/>
              </w:rPr>
              <w:t xml:space="preserve"> No</w:t>
            </w:r>
            <w:r w:rsidRPr="098E8598" w:rsidR="00E54A50">
              <w:rPr>
                <w:rFonts w:ascii="Calibri" w:hAnsi="Calibri" w:eastAsia="ＭＳ 明朝" w:cs="Arial" w:asciiTheme="minorAscii" w:hAnsiTheme="minorAscii" w:eastAsiaTheme="minorEastAsia" w:cstheme="minorBidi"/>
                <w:color w:val="auto"/>
              </w:rPr>
              <w:t>n</w:t>
            </w:r>
            <w:r w:rsidRPr="098E8598" w:rsidR="00451FD2">
              <w:rPr>
                <w:rFonts w:ascii="Calibri" w:hAnsi="Calibri" w:eastAsia="ＭＳ 明朝" w:cs="Arial" w:asciiTheme="minorAscii" w:hAnsiTheme="minorAscii" w:eastAsiaTheme="minorEastAsia" w:cstheme="minorBidi"/>
                <w:color w:val="auto"/>
              </w:rPr>
              <w:t>-</w:t>
            </w:r>
            <w:r w:rsidRPr="098E8598" w:rsidR="00E54A50">
              <w:rPr>
                <w:rFonts w:ascii="Calibri" w:hAnsi="Calibri" w:eastAsia="ＭＳ 明朝" w:cs="Arial" w:asciiTheme="minorAscii" w:hAnsiTheme="minorAscii" w:eastAsiaTheme="minorEastAsia" w:cstheme="minorBidi"/>
                <w:color w:val="auto"/>
              </w:rPr>
              <w:t>member</w:t>
            </w:r>
            <w:r w:rsidRPr="098E8598" w:rsidR="00537208">
              <w:rPr>
                <w:rFonts w:ascii="Calibri" w:hAnsi="Calibri" w:eastAsia="ＭＳ 明朝" w:cs="Arial" w:asciiTheme="minorAscii" w:hAnsiTheme="minorAscii" w:eastAsiaTheme="minorEastAsia" w:cstheme="minorBidi"/>
                <w:color w:val="auto"/>
              </w:rPr>
              <w:t xml:space="preserve"> rate</w:t>
            </w:r>
            <w:r w:rsidRPr="098E8598" w:rsidR="61F14DFD">
              <w:rPr>
                <w:rFonts w:ascii="Calibri" w:hAnsi="Calibri" w:eastAsia="ＭＳ 明朝" w:cs="Arial" w:asciiTheme="minorAscii" w:hAnsiTheme="minorAscii" w:eastAsiaTheme="minorEastAsia" w:cstheme="minorBidi"/>
                <w:color w:val="auto"/>
              </w:rPr>
              <w:t xml:space="preserve"> before August 23: </w:t>
            </w:r>
          </w:p>
        </w:tc>
        <w:tc>
          <w:tcPr>
            <w:tcW w:w="4675" w:type="dxa"/>
            <w:tcMar/>
          </w:tcPr>
          <w:p w:rsidR="000C767B" w:rsidP="000A431A" w:rsidRDefault="000C767B" w14:paraId="057613F1" w14:textId="77777777">
            <w:pPr>
              <w:pStyle w:val="Normal1"/>
              <w:widowControl w:val="0"/>
              <w:rPr>
                <w:rFonts w:asciiTheme="minorHAnsi" w:hAnsiTheme="minorHAnsi" w:eastAsiaTheme="minorEastAsia" w:cstheme="minorBidi"/>
                <w:color w:val="auto"/>
                <w:szCs w:val="22"/>
              </w:rPr>
            </w:pPr>
          </w:p>
          <w:p w:rsidR="00DE2FF3" w:rsidP="098E8598" w:rsidRDefault="00537208" w14:paraId="50507944" w14:textId="1BCE85A6">
            <w:pPr>
              <w:pStyle w:val="Normal1"/>
              <w:widowControl w:val="0"/>
              <w:rPr>
                <w:rFonts w:ascii="Calibri" w:hAnsi="Calibri" w:eastAsia="ＭＳ 明朝" w:cs="Arial" w:asciiTheme="minorAscii" w:hAnsiTheme="minorAscii" w:eastAsiaTheme="minorEastAsia" w:cstheme="minorBidi"/>
                <w:color w:val="auto"/>
              </w:rPr>
            </w:pPr>
            <w:r w:rsidRPr="098E8598" w:rsidR="00537208">
              <w:rPr>
                <w:rFonts w:ascii="Calibri" w:hAnsi="Calibri" w:eastAsia="ＭＳ 明朝" w:cs="Arial" w:asciiTheme="minorAscii" w:hAnsiTheme="minorAscii" w:eastAsiaTheme="minorEastAsia" w:cstheme="minorBidi"/>
                <w:color w:val="auto"/>
              </w:rPr>
              <w:t>$</w:t>
            </w:r>
            <w:r w:rsidRPr="098E8598" w:rsidR="5C3B471F">
              <w:rPr>
                <w:rFonts w:ascii="Calibri" w:hAnsi="Calibri" w:eastAsia="ＭＳ 明朝" w:cs="Arial" w:asciiTheme="minorAscii" w:hAnsiTheme="minorAscii" w:eastAsiaTheme="minorEastAsia" w:cstheme="minorBidi"/>
                <w:color w:val="auto"/>
              </w:rPr>
              <w:t>870</w:t>
            </w:r>
          </w:p>
          <w:p w:rsidR="000C767B" w:rsidP="098E8598" w:rsidRDefault="000C767B" w14:paraId="0E032670" w14:textId="19F978D0">
            <w:pPr>
              <w:pStyle w:val="Normal1"/>
              <w:widowControl w:val="0"/>
              <w:rPr>
                <w:rFonts w:ascii="Calibri" w:hAnsi="Calibri" w:eastAsia="ＭＳ 明朝" w:cs="Arial" w:asciiTheme="minorAscii" w:hAnsiTheme="minorAscii" w:eastAsiaTheme="minorEastAsia" w:cstheme="minorBidi"/>
                <w:color w:val="auto"/>
              </w:rPr>
            </w:pPr>
            <w:r w:rsidRPr="098E8598" w:rsidR="000C767B">
              <w:rPr>
                <w:rFonts w:ascii="Calibri" w:hAnsi="Calibri" w:eastAsia="ＭＳ 明朝" w:cs="Arial" w:asciiTheme="minorAscii" w:hAnsiTheme="minorAscii" w:eastAsiaTheme="minorEastAsia" w:cstheme="minorBidi"/>
                <w:color w:val="auto"/>
              </w:rPr>
              <w:t>$</w:t>
            </w:r>
            <w:r w:rsidRPr="098E8598" w:rsidR="66F1BF4C">
              <w:rPr>
                <w:rFonts w:ascii="Calibri" w:hAnsi="Calibri" w:eastAsia="ＭＳ 明朝" w:cs="Arial" w:asciiTheme="minorAscii" w:hAnsiTheme="minorAscii" w:eastAsiaTheme="minorEastAsia" w:cstheme="minorBidi"/>
                <w:color w:val="auto"/>
              </w:rPr>
              <w:t>1070</w:t>
            </w:r>
          </w:p>
        </w:tc>
      </w:tr>
      <w:tr w:rsidR="00DE2FF3" w:rsidTr="098E8598" w14:paraId="394D66F5" w14:textId="77777777">
        <w:tc>
          <w:tcPr>
            <w:tcW w:w="4675" w:type="dxa"/>
            <w:tcMar/>
          </w:tcPr>
          <w:p w:rsidR="00DE2FF3" w:rsidP="000A431A" w:rsidRDefault="00DA1949" w14:paraId="0413CF49" w14:textId="1B3338FE">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Airfare</w:t>
            </w:r>
          </w:p>
        </w:tc>
        <w:tc>
          <w:tcPr>
            <w:tcW w:w="4675" w:type="dxa"/>
            <w:tcMar/>
          </w:tcPr>
          <w:p w:rsidR="00DE2FF3" w:rsidP="000A431A" w:rsidRDefault="00DA1949" w14:paraId="0703D6A0" w14:textId="7431C4F7">
            <w:pPr>
              <w:pStyle w:val="Normal1"/>
              <w:widowControl w:val="0"/>
              <w:rPr>
                <w:rFonts w:asciiTheme="minorHAnsi" w:hAnsiTheme="minorHAnsi" w:eastAsiaTheme="minorEastAsia" w:cstheme="minorBidi"/>
                <w:color w:val="auto"/>
                <w:szCs w:val="22"/>
              </w:rPr>
            </w:pPr>
            <w:r w:rsidRPr="00CE6201">
              <w:rPr>
                <w:rFonts w:asciiTheme="minorHAnsi" w:hAnsiTheme="minorHAnsi" w:eastAsiaTheme="minorEastAsia" w:cstheme="minorBidi"/>
                <w:color w:val="auto"/>
                <w:szCs w:val="22"/>
                <w:highlight w:val="yellow"/>
              </w:rPr>
              <w:t>$</w:t>
            </w:r>
          </w:p>
        </w:tc>
      </w:tr>
      <w:tr w:rsidR="00DE2FF3" w:rsidTr="098E8598" w14:paraId="0C33390A" w14:textId="77777777">
        <w:tc>
          <w:tcPr>
            <w:tcW w:w="4675" w:type="dxa"/>
            <w:tcMar/>
          </w:tcPr>
          <w:p w:rsidR="00DE2FF3" w:rsidP="000A431A" w:rsidRDefault="00DA1949" w14:paraId="69738CA2" w14:textId="74FE4446">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Transportation to/from the airport:</w:t>
            </w:r>
          </w:p>
        </w:tc>
        <w:tc>
          <w:tcPr>
            <w:tcW w:w="4675" w:type="dxa"/>
            <w:tcMar/>
          </w:tcPr>
          <w:p w:rsidR="00DE2FF3" w:rsidP="000A431A" w:rsidRDefault="00DA1949" w14:paraId="10E71592" w14:textId="11220FE2">
            <w:pPr>
              <w:pStyle w:val="Normal1"/>
              <w:widowControl w:val="0"/>
              <w:rPr>
                <w:rFonts w:asciiTheme="minorHAnsi" w:hAnsiTheme="minorHAnsi" w:eastAsiaTheme="minorEastAsia" w:cstheme="minorBidi"/>
                <w:color w:val="auto"/>
                <w:szCs w:val="22"/>
              </w:rPr>
            </w:pPr>
            <w:r w:rsidRPr="00CE6201">
              <w:rPr>
                <w:rFonts w:asciiTheme="minorHAnsi" w:hAnsiTheme="minorHAnsi" w:eastAsiaTheme="minorEastAsia" w:cstheme="minorBidi"/>
                <w:color w:val="auto"/>
                <w:szCs w:val="22"/>
                <w:highlight w:val="yellow"/>
              </w:rPr>
              <w:t>$</w:t>
            </w:r>
          </w:p>
        </w:tc>
      </w:tr>
      <w:tr w:rsidR="00DA1949" w:rsidTr="098E8598" w14:paraId="16EBC068" w14:textId="77777777">
        <w:tc>
          <w:tcPr>
            <w:tcW w:w="4675" w:type="dxa"/>
            <w:tcMar/>
          </w:tcPr>
          <w:p w:rsidR="007550D7" w:rsidP="007550D7" w:rsidRDefault="00A36767" w14:paraId="5B48A385" w14:textId="2AEA1518">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Meals included in the conference:</w:t>
            </w:r>
          </w:p>
          <w:p w:rsidR="007550D7" w:rsidP="007550D7" w:rsidRDefault="00A36767" w14:paraId="7456DD85" w14:textId="77777777">
            <w:pPr>
              <w:pStyle w:val="Normal1"/>
              <w:widowControl w:val="0"/>
              <w:numPr>
                <w:ilvl w:val="0"/>
                <w:numId w:val="6"/>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Breakfast: </w:t>
            </w:r>
            <w:r w:rsidR="006612F1">
              <w:rPr>
                <w:rFonts w:asciiTheme="minorHAnsi" w:hAnsiTheme="minorHAnsi" w:eastAsiaTheme="minorEastAsia" w:cstheme="minorBidi"/>
                <w:color w:val="auto"/>
                <w:szCs w:val="22"/>
              </w:rPr>
              <w:t>October</w:t>
            </w:r>
            <w:r>
              <w:rPr>
                <w:rFonts w:asciiTheme="minorHAnsi" w:hAnsiTheme="minorHAnsi" w:eastAsiaTheme="minorEastAsia" w:cstheme="minorBidi"/>
                <w:color w:val="auto"/>
                <w:szCs w:val="22"/>
              </w:rPr>
              <w:t xml:space="preserve"> 9 and 10</w:t>
            </w:r>
          </w:p>
          <w:p w:rsidR="00DA1949" w:rsidP="007550D7" w:rsidRDefault="00A36767" w14:paraId="5C2E0B63" w14:textId="3DF17D0B">
            <w:pPr>
              <w:pStyle w:val="Normal1"/>
              <w:widowControl w:val="0"/>
              <w:numPr>
                <w:ilvl w:val="0"/>
                <w:numId w:val="6"/>
              </w:numPr>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 xml:space="preserve">Awards lunch: </w:t>
            </w:r>
            <w:r w:rsidR="006612F1">
              <w:rPr>
                <w:rFonts w:asciiTheme="minorHAnsi" w:hAnsiTheme="minorHAnsi" w:eastAsiaTheme="minorEastAsia" w:cstheme="minorBidi"/>
                <w:color w:val="auto"/>
                <w:szCs w:val="22"/>
              </w:rPr>
              <w:t>October</w:t>
            </w:r>
            <w:r>
              <w:rPr>
                <w:rFonts w:asciiTheme="minorHAnsi" w:hAnsiTheme="minorHAnsi" w:eastAsiaTheme="minorEastAsia" w:cstheme="minorBidi"/>
                <w:color w:val="auto"/>
                <w:szCs w:val="22"/>
              </w:rPr>
              <w:t xml:space="preserve"> 9</w:t>
            </w:r>
          </w:p>
          <w:p w:rsidR="00B57B2D" w:rsidP="000A431A" w:rsidRDefault="004508DF" w14:paraId="0103E562" w14:textId="699BF05F">
            <w:pPr>
              <w:pStyle w:val="Normal1"/>
              <w:widowControl w:val="0"/>
              <w:rPr>
                <w:rFonts w:asciiTheme="minorHAnsi" w:hAnsiTheme="minorHAnsi" w:eastAsiaTheme="minorEastAsia" w:cstheme="minorBidi"/>
                <w:color w:val="auto"/>
                <w:szCs w:val="22"/>
              </w:rPr>
            </w:pPr>
            <w:r>
              <w:rPr>
                <w:rFonts w:asciiTheme="minorHAnsi" w:hAnsiTheme="minorHAnsi" w:eastAsiaTheme="minorEastAsia" w:cstheme="minorBidi"/>
                <w:color w:val="auto"/>
                <w:szCs w:val="22"/>
              </w:rPr>
              <w:t>Costs for meals outside of the conference:</w:t>
            </w:r>
            <w:r w:rsidR="002C3DD6">
              <w:rPr>
                <w:rFonts w:asciiTheme="minorHAnsi" w:hAnsiTheme="minorHAnsi" w:eastAsiaTheme="minorEastAsia" w:cstheme="minorBidi"/>
                <w:color w:val="auto"/>
                <w:szCs w:val="22"/>
              </w:rPr>
              <w:br/>
            </w:r>
            <w:r w:rsidRPr="007550D7" w:rsidR="002C3DD6">
              <w:rPr>
                <w:rFonts w:asciiTheme="minorHAnsi" w:hAnsiTheme="minorHAnsi" w:eastAsiaTheme="minorEastAsia" w:cstheme="minorBidi"/>
                <w:color w:val="auto"/>
                <w:szCs w:val="22"/>
              </w:rPr>
              <w:t xml:space="preserve">Per diem for </w:t>
            </w:r>
            <w:r w:rsidRPr="007550D7" w:rsidR="006612F1">
              <w:rPr>
                <w:rFonts w:asciiTheme="minorHAnsi" w:hAnsiTheme="minorHAnsi" w:eastAsiaTheme="minorEastAsia" w:cstheme="minorBidi"/>
                <w:color w:val="auto"/>
                <w:szCs w:val="22"/>
              </w:rPr>
              <w:t>October</w:t>
            </w:r>
            <w:r w:rsidR="00B57B2D">
              <w:rPr>
                <w:rFonts w:asciiTheme="minorHAnsi" w:hAnsiTheme="minorHAnsi" w:eastAsiaTheme="minorEastAsia" w:cstheme="minorBidi"/>
                <w:color w:val="auto"/>
                <w:szCs w:val="22"/>
              </w:rPr>
              <w:t xml:space="preserve"> </w:t>
            </w:r>
            <w:r w:rsidRPr="007550D7" w:rsidR="002C3DD6">
              <w:rPr>
                <w:rFonts w:asciiTheme="minorHAnsi" w:hAnsiTheme="minorHAnsi" w:eastAsiaTheme="minorEastAsia" w:cstheme="minorBidi"/>
                <w:color w:val="auto"/>
                <w:szCs w:val="22"/>
              </w:rPr>
              <w:t>8</w:t>
            </w:r>
          </w:p>
          <w:p w:rsidRPr="007550D7" w:rsidR="002C3DD6" w:rsidP="000A431A" w:rsidRDefault="004B5061" w14:paraId="13BB0E4D" w14:textId="19DB1289">
            <w:pPr>
              <w:pStyle w:val="Normal1"/>
              <w:widowControl w:val="0"/>
              <w:rPr>
                <w:rFonts w:asciiTheme="minorHAnsi" w:hAnsiTheme="minorHAnsi" w:eastAsiaTheme="minorEastAsia" w:cstheme="minorBidi"/>
                <w:color w:val="auto"/>
                <w:szCs w:val="22"/>
              </w:rPr>
            </w:pPr>
            <w:r w:rsidRPr="007550D7">
              <w:rPr>
                <w:rFonts w:asciiTheme="minorHAnsi" w:hAnsiTheme="minorHAnsi" w:eastAsiaTheme="minorEastAsia" w:cstheme="minorBidi"/>
                <w:color w:val="auto"/>
                <w:szCs w:val="22"/>
              </w:rPr>
              <w:t xml:space="preserve">Dinner on </w:t>
            </w:r>
            <w:r w:rsidRPr="007550D7" w:rsidR="006612F1">
              <w:rPr>
                <w:rFonts w:asciiTheme="minorHAnsi" w:hAnsiTheme="minorHAnsi" w:eastAsiaTheme="minorEastAsia" w:cstheme="minorBidi"/>
                <w:color w:val="auto"/>
                <w:szCs w:val="22"/>
              </w:rPr>
              <w:t>October</w:t>
            </w:r>
            <w:r w:rsidRPr="007550D7">
              <w:rPr>
                <w:rFonts w:asciiTheme="minorHAnsi" w:hAnsiTheme="minorHAnsi" w:eastAsiaTheme="minorEastAsia" w:cstheme="minorBidi"/>
                <w:color w:val="auto"/>
                <w:szCs w:val="22"/>
              </w:rPr>
              <w:t xml:space="preserve"> 9</w:t>
            </w:r>
            <w:r w:rsidRPr="007550D7">
              <w:rPr>
                <w:rFonts w:asciiTheme="minorHAnsi" w:hAnsiTheme="minorHAnsi" w:eastAsiaTheme="minorEastAsia" w:cstheme="minorBidi"/>
                <w:color w:val="auto"/>
                <w:szCs w:val="22"/>
              </w:rPr>
              <w:br/>
            </w:r>
            <w:r w:rsidRPr="007550D7">
              <w:rPr>
                <w:rFonts w:asciiTheme="minorHAnsi" w:hAnsiTheme="minorHAnsi" w:eastAsiaTheme="minorEastAsia" w:cstheme="minorBidi"/>
                <w:color w:val="auto"/>
                <w:szCs w:val="22"/>
              </w:rPr>
              <w:t xml:space="preserve">Lunch on </w:t>
            </w:r>
            <w:r w:rsidRPr="007550D7" w:rsidR="006612F1">
              <w:rPr>
                <w:rFonts w:asciiTheme="minorHAnsi" w:hAnsiTheme="minorHAnsi" w:eastAsiaTheme="minorEastAsia" w:cstheme="minorBidi"/>
                <w:color w:val="auto"/>
                <w:szCs w:val="22"/>
              </w:rPr>
              <w:t>October</w:t>
            </w:r>
            <w:r w:rsidRPr="007550D7">
              <w:rPr>
                <w:rFonts w:asciiTheme="minorHAnsi" w:hAnsiTheme="minorHAnsi" w:eastAsiaTheme="minorEastAsia" w:cstheme="minorBidi"/>
                <w:color w:val="auto"/>
                <w:szCs w:val="22"/>
              </w:rPr>
              <w:t xml:space="preserve"> </w:t>
            </w:r>
            <w:r w:rsidRPr="007550D7" w:rsidR="006612F1">
              <w:rPr>
                <w:rFonts w:asciiTheme="minorHAnsi" w:hAnsiTheme="minorHAnsi" w:eastAsiaTheme="minorEastAsia" w:cstheme="minorBidi"/>
                <w:color w:val="auto"/>
                <w:szCs w:val="22"/>
              </w:rPr>
              <w:t>10</w:t>
            </w:r>
          </w:p>
        </w:tc>
        <w:tc>
          <w:tcPr>
            <w:tcW w:w="4675" w:type="dxa"/>
            <w:tcMar/>
          </w:tcPr>
          <w:p w:rsidR="00DA1949" w:rsidP="098E8598" w:rsidRDefault="002C3DD6" w14:paraId="0A205F11" w14:textId="32D0AC4E">
            <w:pPr>
              <w:pStyle w:val="Normal1"/>
              <w:widowControl w:val="0"/>
              <w:rPr>
                <w:rFonts w:ascii="Calibri" w:hAnsi="Calibri" w:eastAsia="ＭＳ 明朝" w:cs="Arial" w:asciiTheme="minorAscii" w:hAnsiTheme="minorAscii" w:eastAsiaTheme="minorEastAsia" w:cstheme="minorBidi"/>
                <w:color w:val="auto"/>
              </w:rPr>
            </w:pPr>
            <w:r>
              <w:br/>
            </w:r>
            <w:r>
              <w:br/>
            </w:r>
            <w:r>
              <w:br/>
            </w:r>
            <w:r w:rsidRPr="098E8598" w:rsidR="002C3DD6">
              <w:rPr>
                <w:rFonts w:ascii="Calibri" w:hAnsi="Calibri" w:eastAsia="ＭＳ 明朝" w:cs="Arial" w:asciiTheme="minorAscii" w:hAnsiTheme="minorAscii" w:eastAsiaTheme="minorEastAsia" w:cstheme="minorBidi"/>
                <w:color w:val="auto"/>
                <w:highlight w:val="yellow"/>
              </w:rPr>
              <w:t>$</w:t>
            </w:r>
            <w:r w:rsidRPr="098E8598" w:rsidR="004B5061">
              <w:rPr>
                <w:rFonts w:ascii="Calibri" w:hAnsi="Calibri" w:eastAsia="ＭＳ 明朝" w:cs="Arial" w:asciiTheme="minorAscii" w:hAnsiTheme="minorAscii" w:eastAsiaTheme="minorEastAsia" w:cstheme="minorBidi"/>
                <w:color w:val="auto"/>
                <w:highlight w:val="yellow"/>
              </w:rPr>
              <w:t>67</w:t>
            </w:r>
            <w:r>
              <w:br/>
            </w:r>
            <w:r w:rsidRPr="098E8598" w:rsidR="006612F1">
              <w:rPr>
                <w:rFonts w:ascii="Calibri" w:hAnsi="Calibri" w:eastAsia="ＭＳ 明朝" w:cs="Arial" w:asciiTheme="minorAscii" w:hAnsiTheme="minorAscii" w:eastAsiaTheme="minorEastAsia" w:cstheme="minorBidi"/>
                <w:color w:val="auto"/>
                <w:highlight w:val="yellow"/>
              </w:rPr>
              <w:t>$44</w:t>
            </w:r>
            <w:r>
              <w:br/>
            </w:r>
            <w:r w:rsidRPr="098E8598" w:rsidR="006612F1">
              <w:rPr>
                <w:rFonts w:ascii="Calibri" w:hAnsi="Calibri" w:eastAsia="ＭＳ 明朝" w:cs="Arial" w:asciiTheme="minorAscii" w:hAnsiTheme="minorAscii" w:eastAsiaTheme="minorEastAsia" w:cstheme="minorBidi"/>
                <w:color w:val="auto"/>
                <w:highlight w:val="yellow"/>
              </w:rPr>
              <w:t>$</w:t>
            </w:r>
            <w:r w:rsidRPr="098E8598" w:rsidR="007550D7">
              <w:rPr>
                <w:rFonts w:ascii="Calibri" w:hAnsi="Calibri" w:eastAsia="ＭＳ 明朝" w:cs="Arial" w:asciiTheme="minorAscii" w:hAnsiTheme="minorAscii" w:eastAsiaTheme="minorEastAsia" w:cstheme="minorBidi"/>
                <w:color w:val="auto"/>
                <w:highlight w:val="yellow"/>
              </w:rPr>
              <w:t>28</w:t>
            </w:r>
          </w:p>
        </w:tc>
      </w:tr>
    </w:tbl>
    <w:p w:rsidR="00DE2FF3" w:rsidP="000A431A" w:rsidRDefault="00DE2FF3" w14:paraId="3929B214" w14:textId="77777777">
      <w:pPr>
        <w:pStyle w:val="Normal1"/>
        <w:widowControl w:val="0"/>
        <w:rPr>
          <w:rFonts w:asciiTheme="minorHAnsi" w:hAnsiTheme="minorHAnsi" w:eastAsiaTheme="minorEastAsia" w:cstheme="minorBidi"/>
          <w:color w:val="auto"/>
          <w:szCs w:val="22"/>
        </w:rPr>
      </w:pPr>
    </w:p>
    <w:p w:rsidR="00DE2FF3" w:rsidP="000A431A" w:rsidRDefault="00DE2FF3" w14:paraId="720D780A" w14:textId="77777777">
      <w:pPr>
        <w:pStyle w:val="Normal1"/>
        <w:widowControl w:val="0"/>
        <w:rPr>
          <w:rFonts w:asciiTheme="minorHAnsi" w:hAnsiTheme="minorHAnsi" w:eastAsiaTheme="minorEastAsia" w:cstheme="minorBidi"/>
          <w:color w:val="auto"/>
          <w:szCs w:val="22"/>
        </w:rPr>
      </w:pPr>
    </w:p>
    <w:p w:rsidRPr="000A431A" w:rsidR="000A431A" w:rsidP="000A431A" w:rsidRDefault="000A431A" w14:paraId="23B0E53B" w14:textId="14A70FE6">
      <w:pPr>
        <w:pStyle w:val="Normal1"/>
        <w:widowControl w:val="0"/>
        <w:rPr>
          <w:rFonts w:asciiTheme="minorHAnsi" w:hAnsiTheme="minorHAnsi" w:eastAsiaTheme="minorEastAsia" w:cstheme="minorBidi"/>
          <w:color w:val="auto"/>
          <w:szCs w:val="22"/>
        </w:rPr>
      </w:pPr>
      <w:r w:rsidRPr="000A431A">
        <w:rPr>
          <w:rFonts w:asciiTheme="minorHAnsi" w:hAnsiTheme="minorHAnsi" w:eastAsiaTheme="minorEastAsia" w:cstheme="minorBidi"/>
          <w:color w:val="auto"/>
          <w:szCs w:val="22"/>
        </w:rPr>
        <w:t>Upon my return, I am willing to share my insights and knowledge with the team</w:t>
      </w:r>
      <w:r w:rsidR="00DE2FF3">
        <w:rPr>
          <w:rFonts w:asciiTheme="minorHAnsi" w:hAnsiTheme="minorHAnsi" w:eastAsiaTheme="minorEastAsia" w:cstheme="minorBidi"/>
          <w:color w:val="auto"/>
          <w:szCs w:val="22"/>
        </w:rPr>
        <w:t xml:space="preserve"> and am committed to ensuring that this investment has</w:t>
      </w:r>
      <w:r w:rsidRPr="000A431A">
        <w:rPr>
          <w:rFonts w:asciiTheme="minorHAnsi" w:hAnsiTheme="minorHAnsi" w:eastAsiaTheme="minorEastAsia" w:cstheme="minorBidi"/>
          <w:color w:val="auto"/>
          <w:szCs w:val="22"/>
        </w:rPr>
        <w:t xml:space="preserve"> a positive impact</w:t>
      </w:r>
      <w:r w:rsidR="00DE2FF3">
        <w:rPr>
          <w:rFonts w:asciiTheme="minorHAnsi" w:hAnsiTheme="minorHAnsi" w:eastAsiaTheme="minorEastAsia" w:cstheme="minorBidi"/>
          <w:color w:val="auto"/>
          <w:szCs w:val="22"/>
        </w:rPr>
        <w:t xml:space="preserve">. </w:t>
      </w:r>
    </w:p>
    <w:p w:rsidRPr="000A431A" w:rsidR="000A431A" w:rsidP="000A431A" w:rsidRDefault="000A431A" w14:paraId="5456BC48" w14:textId="77777777">
      <w:pPr>
        <w:pStyle w:val="Normal1"/>
        <w:widowControl w:val="0"/>
        <w:rPr>
          <w:rFonts w:asciiTheme="minorHAnsi" w:hAnsiTheme="minorHAnsi" w:eastAsiaTheme="minorEastAsia" w:cstheme="minorBidi"/>
          <w:color w:val="auto"/>
          <w:szCs w:val="22"/>
        </w:rPr>
      </w:pPr>
    </w:p>
    <w:p w:rsidRPr="000A431A" w:rsidR="000A431A" w:rsidP="000A431A" w:rsidRDefault="000A431A" w14:paraId="1E820AAC" w14:textId="77777777">
      <w:pPr>
        <w:pStyle w:val="Normal1"/>
        <w:widowControl w:val="0"/>
        <w:rPr>
          <w:rFonts w:asciiTheme="minorHAnsi" w:hAnsiTheme="minorHAnsi" w:eastAsiaTheme="minorEastAsia" w:cstheme="minorBidi"/>
          <w:color w:val="auto"/>
          <w:szCs w:val="22"/>
        </w:rPr>
      </w:pPr>
      <w:r w:rsidRPr="000A431A">
        <w:rPr>
          <w:rFonts w:asciiTheme="minorHAnsi" w:hAnsiTheme="minorHAnsi" w:eastAsiaTheme="minorEastAsia" w:cstheme="minorBidi"/>
          <w:color w:val="auto"/>
          <w:szCs w:val="22"/>
        </w:rPr>
        <w:t>Thank you for considering my request. I hope you will approve my attendance at the WCET Annual Meeting in Long Beach, CA, October 8-10.</w:t>
      </w:r>
    </w:p>
    <w:p w:rsidRPr="000A431A" w:rsidR="000A431A" w:rsidP="000A431A" w:rsidRDefault="000A431A" w14:paraId="7DE02D44" w14:textId="77777777">
      <w:pPr>
        <w:pStyle w:val="Normal1"/>
        <w:widowControl w:val="0"/>
        <w:rPr>
          <w:rFonts w:asciiTheme="minorHAnsi" w:hAnsiTheme="minorHAnsi" w:eastAsiaTheme="minorEastAsia" w:cstheme="minorBidi"/>
          <w:color w:val="auto"/>
          <w:szCs w:val="22"/>
        </w:rPr>
      </w:pPr>
    </w:p>
    <w:p w:rsidRPr="00B745DF" w:rsidR="00344082" w:rsidP="00344082" w:rsidRDefault="00344082" w14:paraId="68AFE2F7" w14:textId="003E9FFE">
      <w:pPr>
        <w:pStyle w:val="Normal1"/>
        <w:widowControl w:val="0"/>
        <w:rPr>
          <w:rFonts w:asciiTheme="minorHAnsi" w:hAnsiTheme="minorHAnsi"/>
          <w:szCs w:val="22"/>
        </w:rPr>
      </w:pPr>
    </w:p>
    <w:p w:rsidRPr="00B745DF" w:rsidR="00344082" w:rsidP="00344082" w:rsidRDefault="00344082" w14:paraId="3EA30C8D" w14:textId="77777777">
      <w:pPr>
        <w:pStyle w:val="Normal1"/>
        <w:widowControl w:val="0"/>
        <w:rPr>
          <w:rFonts w:asciiTheme="minorHAnsi" w:hAnsiTheme="minorHAnsi"/>
          <w:szCs w:val="22"/>
        </w:rPr>
      </w:pPr>
      <w:r w:rsidRPr="00B745DF">
        <w:rPr>
          <w:rFonts w:asciiTheme="minorHAnsi" w:hAnsiTheme="minorHAnsi"/>
          <w:szCs w:val="22"/>
        </w:rPr>
        <w:t>Regards,</w:t>
      </w:r>
    </w:p>
    <w:p w:rsidRPr="00B745DF" w:rsidR="00344082" w:rsidP="00344082" w:rsidRDefault="00344082" w14:paraId="10254981" w14:textId="77777777">
      <w:pPr>
        <w:pStyle w:val="Normal1"/>
        <w:widowControl w:val="0"/>
        <w:rPr>
          <w:rFonts w:asciiTheme="minorHAnsi" w:hAnsiTheme="minorHAnsi"/>
          <w:szCs w:val="22"/>
        </w:rPr>
      </w:pPr>
      <w:r w:rsidRPr="00DB202B">
        <w:rPr>
          <w:rFonts w:asciiTheme="minorHAnsi" w:hAnsiTheme="minorHAnsi"/>
          <w:color w:val="365F91"/>
          <w:szCs w:val="22"/>
          <w:highlight w:val="yellow"/>
        </w:rPr>
        <w:t>[Name]</w:t>
      </w:r>
    </w:p>
    <w:sectPr w:rsidRPr="00B745DF" w:rsidR="0034408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0A69"/>
    <w:multiLevelType w:val="hybridMultilevel"/>
    <w:tmpl w:val="069CF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705396"/>
    <w:multiLevelType w:val="hybridMultilevel"/>
    <w:tmpl w:val="D09EB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5519E8"/>
    <w:multiLevelType w:val="multilevel"/>
    <w:tmpl w:val="114618E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 w15:restartNumberingAfterBreak="0">
    <w:nsid w:val="282E2781"/>
    <w:multiLevelType w:val="hybridMultilevel"/>
    <w:tmpl w:val="89B6A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F45A5D"/>
    <w:multiLevelType w:val="hybridMultilevel"/>
    <w:tmpl w:val="D458D3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3141990"/>
    <w:multiLevelType w:val="multilevel"/>
    <w:tmpl w:val="6C428E60"/>
    <w:lvl w:ilvl="0">
      <w:start w:val="1"/>
      <w:numFmt w:val="bullet"/>
      <w:lvlText w:val="●"/>
      <w:lvlJc w:val="left"/>
      <w:pPr>
        <w:ind w:left="720" w:firstLine="360"/>
      </w:pPr>
      <w:rPr>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16cid:durableId="39651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668752">
    <w:abstractNumId w:val="5"/>
  </w:num>
  <w:num w:numId="3" w16cid:durableId="1947343814">
    <w:abstractNumId w:val="0"/>
  </w:num>
  <w:num w:numId="4" w16cid:durableId="1954550169">
    <w:abstractNumId w:val="4"/>
  </w:num>
  <w:num w:numId="5" w16cid:durableId="221794969">
    <w:abstractNumId w:val="1"/>
  </w:num>
  <w:num w:numId="6" w16cid:durableId="69770450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NDAwMDczMDc2NjBS0lEKTi0uzszPAykwrgUALLHswywAAAA="/>
  </w:docVars>
  <w:rsids>
    <w:rsidRoot w:val="00344082"/>
    <w:rsid w:val="0006778A"/>
    <w:rsid w:val="00073A18"/>
    <w:rsid w:val="000A431A"/>
    <w:rsid w:val="000C7174"/>
    <w:rsid w:val="000C767B"/>
    <w:rsid w:val="001369E1"/>
    <w:rsid w:val="00136E22"/>
    <w:rsid w:val="00266A51"/>
    <w:rsid w:val="002946C7"/>
    <w:rsid w:val="002B0733"/>
    <w:rsid w:val="002C3DD6"/>
    <w:rsid w:val="0031181F"/>
    <w:rsid w:val="00311DFA"/>
    <w:rsid w:val="00334D5F"/>
    <w:rsid w:val="00343557"/>
    <w:rsid w:val="00344082"/>
    <w:rsid w:val="00347883"/>
    <w:rsid w:val="00350201"/>
    <w:rsid w:val="0036548D"/>
    <w:rsid w:val="00385151"/>
    <w:rsid w:val="00405B87"/>
    <w:rsid w:val="004508DF"/>
    <w:rsid w:val="00451FD2"/>
    <w:rsid w:val="00480E78"/>
    <w:rsid w:val="00491594"/>
    <w:rsid w:val="004979AE"/>
    <w:rsid w:val="004A017E"/>
    <w:rsid w:val="004B5027"/>
    <w:rsid w:val="004B5061"/>
    <w:rsid w:val="004F1C6D"/>
    <w:rsid w:val="004F4F60"/>
    <w:rsid w:val="0051596F"/>
    <w:rsid w:val="00537208"/>
    <w:rsid w:val="005820F0"/>
    <w:rsid w:val="005920FF"/>
    <w:rsid w:val="005B1BED"/>
    <w:rsid w:val="006405D3"/>
    <w:rsid w:val="006612F1"/>
    <w:rsid w:val="00714743"/>
    <w:rsid w:val="00716230"/>
    <w:rsid w:val="0072731E"/>
    <w:rsid w:val="007413F5"/>
    <w:rsid w:val="007424A9"/>
    <w:rsid w:val="007550D7"/>
    <w:rsid w:val="00764A04"/>
    <w:rsid w:val="00790149"/>
    <w:rsid w:val="007953F2"/>
    <w:rsid w:val="007C2619"/>
    <w:rsid w:val="008168B6"/>
    <w:rsid w:val="00833A35"/>
    <w:rsid w:val="008C6F27"/>
    <w:rsid w:val="00905F5B"/>
    <w:rsid w:val="00915D32"/>
    <w:rsid w:val="00995C5F"/>
    <w:rsid w:val="00A36767"/>
    <w:rsid w:val="00A44E38"/>
    <w:rsid w:val="00A60300"/>
    <w:rsid w:val="00B45AC5"/>
    <w:rsid w:val="00B57B2D"/>
    <w:rsid w:val="00B745DF"/>
    <w:rsid w:val="00B76F6C"/>
    <w:rsid w:val="00BD35E1"/>
    <w:rsid w:val="00C27A9D"/>
    <w:rsid w:val="00C3439A"/>
    <w:rsid w:val="00CE6201"/>
    <w:rsid w:val="00D44E29"/>
    <w:rsid w:val="00D46CE2"/>
    <w:rsid w:val="00DA1949"/>
    <w:rsid w:val="00DB202B"/>
    <w:rsid w:val="00DC21CE"/>
    <w:rsid w:val="00DE2FF3"/>
    <w:rsid w:val="00E54A50"/>
    <w:rsid w:val="00E87A65"/>
    <w:rsid w:val="00E943FD"/>
    <w:rsid w:val="00F015BA"/>
    <w:rsid w:val="00FB7FD4"/>
    <w:rsid w:val="00FF512E"/>
    <w:rsid w:val="098E8598"/>
    <w:rsid w:val="0ADC57FA"/>
    <w:rsid w:val="0B19E29D"/>
    <w:rsid w:val="0B97726F"/>
    <w:rsid w:val="15605F2F"/>
    <w:rsid w:val="21BA6D62"/>
    <w:rsid w:val="2533D060"/>
    <w:rsid w:val="2B831A64"/>
    <w:rsid w:val="2E7733FE"/>
    <w:rsid w:val="40C33417"/>
    <w:rsid w:val="43A9E277"/>
    <w:rsid w:val="5C319D23"/>
    <w:rsid w:val="5C3B471F"/>
    <w:rsid w:val="61F14DFD"/>
    <w:rsid w:val="66F1BF4C"/>
    <w:rsid w:val="6B5E1FD8"/>
    <w:rsid w:val="6CBA2AD9"/>
    <w:rsid w:val="6F8EDB2B"/>
    <w:rsid w:val="7104D5E0"/>
    <w:rsid w:val="778B23D6"/>
    <w:rsid w:val="7A5FBFC3"/>
    <w:rsid w:val="7DD6C7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3DA39"/>
  <w15:docId w15:val="{9C8E9E90-5650-430D-9CA6-86CC7BE2C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7174"/>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344082"/>
    <w:pPr>
      <w:spacing w:after="0" w:line="276" w:lineRule="auto"/>
    </w:pPr>
    <w:rPr>
      <w:rFonts w:ascii="Arial" w:hAnsi="Arial" w:eastAsia="Arial" w:cs="Arial"/>
      <w:color w:val="000000"/>
      <w:szCs w:val="20"/>
    </w:rPr>
  </w:style>
  <w:style w:type="character" w:styleId="Hyperlink">
    <w:name w:val="Hyperlink"/>
    <w:basedOn w:val="DefaultParagraphFont"/>
    <w:uiPriority w:val="99"/>
    <w:unhideWhenUsed/>
    <w:rsid w:val="00905F5B"/>
    <w:rPr>
      <w:color w:val="0563C1" w:themeColor="hyperlink"/>
      <w:u w:val="single"/>
    </w:rPr>
  </w:style>
  <w:style w:type="character" w:styleId="UnresolvedMention">
    <w:name w:val="Unresolved Mention"/>
    <w:basedOn w:val="DefaultParagraphFont"/>
    <w:uiPriority w:val="99"/>
    <w:semiHidden/>
    <w:unhideWhenUsed/>
    <w:rsid w:val="00905F5B"/>
    <w:rPr>
      <w:color w:val="605E5C"/>
      <w:shd w:val="clear" w:color="auto" w:fill="E1DFDD"/>
    </w:rPr>
  </w:style>
  <w:style w:type="table" w:styleId="TableGrid">
    <w:name w:val="Table Grid"/>
    <w:basedOn w:val="TableNormal"/>
    <w:uiPriority w:val="39"/>
    <w:rsid w:val="00DE2F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15D32"/>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06778A"/>
    <w:rPr>
      <w:sz w:val="16"/>
      <w:szCs w:val="16"/>
    </w:rPr>
  </w:style>
  <w:style w:type="paragraph" w:styleId="CommentText">
    <w:name w:val="annotation text"/>
    <w:basedOn w:val="Normal"/>
    <w:link w:val="CommentTextChar"/>
    <w:uiPriority w:val="99"/>
    <w:semiHidden/>
    <w:unhideWhenUsed/>
    <w:rsid w:val="0006778A"/>
    <w:rPr>
      <w:sz w:val="20"/>
      <w:szCs w:val="20"/>
    </w:rPr>
  </w:style>
  <w:style w:type="character" w:styleId="CommentTextChar" w:customStyle="1">
    <w:name w:val="Comment Text Char"/>
    <w:basedOn w:val="DefaultParagraphFont"/>
    <w:link w:val="CommentText"/>
    <w:uiPriority w:val="99"/>
    <w:semiHidden/>
    <w:rsid w:val="000677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78A"/>
    <w:rPr>
      <w:b/>
      <w:bCs/>
    </w:rPr>
  </w:style>
  <w:style w:type="character" w:styleId="CommentSubjectChar" w:customStyle="1">
    <w:name w:val="Comment Subject Char"/>
    <w:basedOn w:val="CommentTextChar"/>
    <w:link w:val="CommentSubject"/>
    <w:uiPriority w:val="99"/>
    <w:semiHidden/>
    <w:rsid w:val="0006778A"/>
    <w:rPr>
      <w:rFonts w:eastAsiaTheme="minorEastAsia"/>
      <w:b/>
      <w:bCs/>
      <w:sz w:val="20"/>
      <w:szCs w:val="20"/>
    </w:rPr>
  </w:style>
  <w:style w:type="paragraph" w:styleId="BalloonText">
    <w:name w:val="Balloon Text"/>
    <w:basedOn w:val="Normal"/>
    <w:link w:val="BalloonTextChar"/>
    <w:uiPriority w:val="99"/>
    <w:semiHidden/>
    <w:unhideWhenUsed/>
    <w:rsid w:val="0006778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778A"/>
    <w:rPr>
      <w:rFonts w:ascii="Segoe UI" w:hAnsi="Segoe UI" w:cs="Segoe U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748">
      <w:bodyDiv w:val="1"/>
      <w:marLeft w:val="0"/>
      <w:marRight w:val="0"/>
      <w:marTop w:val="0"/>
      <w:marBottom w:val="0"/>
      <w:divBdr>
        <w:top w:val="none" w:sz="0" w:space="0" w:color="auto"/>
        <w:left w:val="none" w:sz="0" w:space="0" w:color="auto"/>
        <w:bottom w:val="none" w:sz="0" w:space="0" w:color="auto"/>
        <w:right w:val="none" w:sz="0" w:space="0" w:color="auto"/>
      </w:divBdr>
    </w:div>
    <w:div w:id="172574926">
      <w:bodyDiv w:val="1"/>
      <w:marLeft w:val="0"/>
      <w:marRight w:val="0"/>
      <w:marTop w:val="0"/>
      <w:marBottom w:val="0"/>
      <w:divBdr>
        <w:top w:val="none" w:sz="0" w:space="0" w:color="auto"/>
        <w:left w:val="none" w:sz="0" w:space="0" w:color="auto"/>
        <w:bottom w:val="none" w:sz="0" w:space="0" w:color="auto"/>
        <w:right w:val="none" w:sz="0" w:space="0" w:color="auto"/>
      </w:divBdr>
    </w:div>
    <w:div w:id="550192507">
      <w:bodyDiv w:val="1"/>
      <w:marLeft w:val="0"/>
      <w:marRight w:val="0"/>
      <w:marTop w:val="0"/>
      <w:marBottom w:val="0"/>
      <w:divBdr>
        <w:top w:val="none" w:sz="0" w:space="0" w:color="auto"/>
        <w:left w:val="none" w:sz="0" w:space="0" w:color="auto"/>
        <w:bottom w:val="none" w:sz="0" w:space="0" w:color="auto"/>
        <w:right w:val="none" w:sz="0" w:space="0" w:color="auto"/>
      </w:divBdr>
    </w:div>
    <w:div w:id="7629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cet.wiche.edu/events/wcet-36th-annual-meeting/" TargetMode="External" Id="rId8" /><Relationship Type="http://schemas.openxmlformats.org/officeDocument/2006/relationships/hyperlink" Target="https://wcet.wiche.edu/sample-schedule-tech-trend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cet.wiche.edu/sample-schedule-emerging-leader"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cet.wiche.edu/sample-schedule-compliance-policy"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cet.wiche.edu/sample-schedule-colo/" TargetMode="External" Id="rId10" /><Relationship Type="http://schemas.openxmlformats.org/officeDocument/2006/relationships/numbering" Target="numbering.xml" Id="rId4" /><Relationship Type="http://schemas.openxmlformats.org/officeDocument/2006/relationships/hyperlink" Target="https://cvent.me/zLYOqz"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F5DE468B7AD47B71BED6130FA8A22" ma:contentTypeVersion="19" ma:contentTypeDescription="Create a new document." ma:contentTypeScope="" ma:versionID="8f873f585efe83e45e436275062af788">
  <xsd:schema xmlns:xsd="http://www.w3.org/2001/XMLSchema" xmlns:xs="http://www.w3.org/2001/XMLSchema" xmlns:p="http://schemas.microsoft.com/office/2006/metadata/properties" xmlns:ns2="336cef4c-a639-4ed0-8e5f-7574a413a504" xmlns:ns3="5ff73f21-c6dc-4aee-8e69-84370fb5bc44" targetNamespace="http://schemas.microsoft.com/office/2006/metadata/properties" ma:root="true" ma:fieldsID="c0ccac2af9272e4f534be8fed03cd413" ns2:_="" ns3:_="">
    <xsd:import namespace="336cef4c-a639-4ed0-8e5f-7574a413a504"/>
    <xsd:import namespace="5ff73f21-c6dc-4aee-8e69-84370fb5b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ef4c-a639-4ed0-8e5f-7574a413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47fe8-9216-4be2-b72e-6c78a14aa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73f21-c6dc-4aee-8e69-84370fb5b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60b985-343c-44a4-bf45-b29e271cd291}" ma:internalName="TaxCatchAll" ma:showField="CatchAllData" ma:web="5ff73f21-c6dc-4aee-8e69-84370fb5b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ef4c-a639-4ed0-8e5f-7574a413a504">
      <Terms xmlns="http://schemas.microsoft.com/office/infopath/2007/PartnerControls"/>
    </lcf76f155ced4ddcb4097134ff3c332f>
    <TaxCatchAll xmlns="5ff73f21-c6dc-4aee-8e69-84370fb5bc4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2E010-046D-49C3-8F61-FF4F69B55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ef4c-a639-4ed0-8e5f-7574a413a504"/>
    <ds:schemaRef ds:uri="5ff73f21-c6dc-4aee-8e69-84370fb5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C8537-22D8-43E7-ACD3-4649E2B94F8A}">
  <ds:schemaRefs>
    <ds:schemaRef ds:uri="http://schemas.microsoft.com/office/2006/documentManagement/types"/>
    <ds:schemaRef ds:uri="336cef4c-a639-4ed0-8e5f-7574a413a504"/>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5ff73f21-c6dc-4aee-8e69-84370fb5bc4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6A889D-15B1-4BB6-98C1-64F6638912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Burki, Saira</dc:creator>
  <keywords/>
  <lastModifiedBy>Megan Raymond</lastModifiedBy>
  <revision>5</revision>
  <dcterms:created xsi:type="dcterms:W3CDTF">2024-05-08T21:32:00.0000000Z</dcterms:created>
  <dcterms:modified xsi:type="dcterms:W3CDTF">2024-08-07T21:57:37.4950720Z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602f2aaaeb3a66fcc00d4f4974dc007ee956ad98c2e4e075ae9ab908f64e0865</vt:lpwstr>
  </property>
  <property fmtid="{D5CDD505-2E9C-101B-9397-08002B2CF9AE}" pid="3" name="ContentTypeId">
    <vt:lpwstr>0x010100F44F5DE468B7AD47B71BED6130FA8A22</vt:lpwstr>
  </property>
  <property fmtid="{D5CDD505-2E9C-101B-9397-08002B2CF9AE}" pid="4" name="MediaServiceImageTags">
    <vt:lpwstr/>
  </property>
</Properties>
</file>